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700" w:lineRule="atLeast"/>
        <w:rPr>
          <w:rFonts w:hint="eastAsia" w:ascii="黑体" w:hAnsi="仿宋" w:eastAsia="黑体" w:cs="仿宋"/>
          <w:sz w:val="32"/>
          <w:szCs w:val="32"/>
          <w:lang w:val="en-US" w:eastAsia="zh-CN"/>
        </w:rPr>
      </w:pPr>
      <w:r>
        <w:rPr>
          <w:rFonts w:hint="eastAsia" w:ascii="黑体" w:hAnsi="仿宋" w:eastAsia="黑体" w:cs="仿宋"/>
          <w:sz w:val="32"/>
          <w:szCs w:val="32"/>
        </w:rPr>
        <w:t>附件</w:t>
      </w:r>
      <w:r>
        <w:rPr>
          <w:rFonts w:hint="eastAsia" w:ascii="黑体" w:hAnsi="仿宋" w:eastAsia="黑体" w:cs="仿宋"/>
          <w:sz w:val="32"/>
          <w:szCs w:val="32"/>
          <w:lang w:val="en-US" w:eastAsia="zh-CN"/>
        </w:rPr>
        <w:t>3</w:t>
      </w:r>
    </w:p>
    <w:p>
      <w:pPr>
        <w:snapToGrid w:val="0"/>
        <w:spacing w:line="700" w:lineRule="atLeast"/>
        <w:jc w:val="center"/>
        <w:rPr>
          <w:rFonts w:hint="eastAsia" w:ascii="宋体" w:hAnsi="宋体" w:cs="宋体"/>
          <w:bCs/>
          <w:sz w:val="36"/>
          <w:szCs w:val="36"/>
        </w:rPr>
      </w:pPr>
      <w:r>
        <w:rPr>
          <w:rFonts w:ascii="宋体" w:hAnsi="宋体" w:cs="宋体"/>
          <w:bCs/>
          <w:sz w:val="36"/>
          <w:szCs w:val="36"/>
        </w:rPr>
        <w:t>202</w:t>
      </w:r>
      <w:r>
        <w:rPr>
          <w:rFonts w:hint="eastAsia" w:ascii="宋体" w:hAnsi="宋体" w:cs="宋体"/>
          <w:bCs/>
          <w:sz w:val="36"/>
          <w:szCs w:val="36"/>
          <w:lang w:val="en-US" w:eastAsia="zh-CN"/>
        </w:rPr>
        <w:t>1</w:t>
      </w:r>
      <w:r>
        <w:rPr>
          <w:rFonts w:hint="eastAsia" w:ascii="宋体" w:hAnsi="宋体" w:cs="宋体"/>
          <w:bCs/>
          <w:sz w:val="36"/>
          <w:szCs w:val="36"/>
        </w:rPr>
        <w:t>年度福建船政交通职业学院</w:t>
      </w:r>
    </w:p>
    <w:p>
      <w:pPr>
        <w:snapToGrid w:val="0"/>
        <w:spacing w:line="700" w:lineRule="atLeast"/>
        <w:jc w:val="center"/>
        <w:rPr>
          <w:rFonts w:ascii="宋体" w:cs="宋体"/>
          <w:bCs/>
          <w:sz w:val="36"/>
          <w:szCs w:val="36"/>
        </w:rPr>
      </w:pPr>
      <w:bookmarkStart w:id="0" w:name="_GoBack"/>
      <w:bookmarkEnd w:id="0"/>
      <w:r>
        <w:rPr>
          <w:rFonts w:hint="eastAsia" w:ascii="宋体" w:hAnsi="宋体" w:cs="宋体"/>
          <w:bCs/>
          <w:sz w:val="36"/>
          <w:szCs w:val="36"/>
        </w:rPr>
        <w:t>“优秀共青团干部”（教工）</w:t>
      </w:r>
      <w:r>
        <w:rPr>
          <w:rFonts w:hint="eastAsia" w:ascii="宋体" w:hAnsi="宋体" w:cs="宋体"/>
          <w:bCs/>
          <w:sz w:val="36"/>
          <w:szCs w:val="36"/>
          <w:lang w:eastAsia="zh-CN"/>
        </w:rPr>
        <w:t>拟表彰</w:t>
      </w:r>
      <w:r>
        <w:rPr>
          <w:rFonts w:hint="eastAsia" w:ascii="宋体" w:hAnsi="宋体" w:cs="宋体"/>
          <w:bCs/>
          <w:sz w:val="36"/>
          <w:szCs w:val="36"/>
        </w:rPr>
        <w:t>名单</w:t>
      </w:r>
    </w:p>
    <w:p>
      <w:pPr>
        <w:snapToGrid w:val="0"/>
        <w:spacing w:line="700" w:lineRule="atLeast"/>
        <w:jc w:val="center"/>
        <w:rPr>
          <w:rFonts w:hint="eastAsia" w:ascii="仿宋_GB2312" w:hAnsi="宋体" w:eastAsia="仿宋_GB2312" w:cs="宋体"/>
          <w:b w:val="0"/>
          <w:bCs w:val="0"/>
          <w:sz w:val="32"/>
          <w:szCs w:val="32"/>
        </w:rPr>
      </w:pPr>
      <w:r>
        <w:rPr>
          <w:rFonts w:hint="eastAsia" w:ascii="仿宋_GB2312" w:hAnsi="宋体" w:eastAsia="仿宋_GB2312" w:cs="宋体"/>
          <w:b w:val="0"/>
          <w:bCs w:val="0"/>
          <w:sz w:val="32"/>
          <w:szCs w:val="32"/>
        </w:rPr>
        <w:t>（共</w:t>
      </w:r>
      <w:r>
        <w:rPr>
          <w:rFonts w:hint="eastAsia" w:ascii="仿宋_GB2312" w:hAnsi="宋体" w:eastAsia="仿宋_GB2312" w:cs="宋体"/>
          <w:b w:val="0"/>
          <w:bCs w:val="0"/>
          <w:sz w:val="32"/>
          <w:szCs w:val="32"/>
          <w:lang w:val="en-US" w:eastAsia="zh-CN"/>
        </w:rPr>
        <w:t>9</w:t>
      </w:r>
      <w:r>
        <w:rPr>
          <w:rFonts w:hint="eastAsia" w:ascii="仿宋_GB2312" w:hAnsi="宋体" w:eastAsia="仿宋_GB2312" w:cs="宋体"/>
          <w:b w:val="0"/>
          <w:bCs w:val="0"/>
          <w:sz w:val="32"/>
          <w:szCs w:val="32"/>
        </w:rPr>
        <w:t>名，排名不分先后）</w:t>
      </w:r>
    </w:p>
    <w:p>
      <w:pPr>
        <w:snapToGrid w:val="0"/>
        <w:spacing w:line="520" w:lineRule="atLeast"/>
        <w:jc w:val="center"/>
        <w:rPr>
          <w:rFonts w:ascii="仿宋_GB2312" w:hAnsi="宋体" w:eastAsia="仿宋_GB2312" w:cs="宋体"/>
          <w:b/>
          <w:bCs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0" w:firstLineChars="200"/>
        <w:textAlignment w:val="auto"/>
        <w:outlineLvl w:val="0"/>
        <w:rPr>
          <w:rFonts w:hint="eastAsia" w:ascii="仿宋_GB2312" w:hAnsi="宋体" w:eastAsia="仿宋_GB2312" w:cs="宋体"/>
          <w:bCs/>
          <w:color w:val="000000"/>
          <w:sz w:val="32"/>
          <w:szCs w:val="32"/>
        </w:rPr>
      </w:pPr>
      <w:r>
        <w:rPr>
          <w:rFonts w:hint="eastAsia" w:ascii="仿宋_GB2312" w:hAnsi="宋体" w:eastAsia="仿宋_GB2312" w:cs="宋体"/>
          <w:bCs/>
          <w:color w:val="000000"/>
          <w:sz w:val="32"/>
          <w:szCs w:val="32"/>
          <w:lang w:val="en-US" w:eastAsia="zh-CN"/>
        </w:rPr>
        <w:t>1.</w:t>
      </w:r>
      <w:r>
        <w:rPr>
          <w:rFonts w:hint="eastAsia" w:ascii="仿宋_GB2312" w:hAnsi="宋体" w:eastAsia="仿宋_GB2312" w:cs="宋体"/>
          <w:bCs/>
          <w:color w:val="000000"/>
          <w:sz w:val="32"/>
          <w:szCs w:val="32"/>
        </w:rPr>
        <w:t>机械与智能制造学院</w:t>
      </w:r>
      <w:r>
        <w:rPr>
          <w:rFonts w:ascii="仿宋_GB2312" w:hAnsi="宋体" w:eastAsia="仿宋_GB2312" w:cs="宋体"/>
          <w:bCs/>
          <w:color w:val="000000"/>
          <w:sz w:val="32"/>
          <w:szCs w:val="32"/>
        </w:rPr>
        <w:t xml:space="preserve">   </w:t>
      </w:r>
      <w:r>
        <w:rPr>
          <w:rFonts w:hint="eastAsia" w:ascii="仿宋_GB2312" w:hAnsi="宋体" w:eastAsia="仿宋_GB2312" w:cs="宋体"/>
          <w:bCs/>
          <w:color w:val="000000"/>
          <w:sz w:val="32"/>
          <w:szCs w:val="32"/>
        </w:rPr>
        <w:t>郑</w:t>
      </w:r>
      <w:r>
        <w:rPr>
          <w:rFonts w:ascii="仿宋_GB2312" w:hAnsi="宋体" w:eastAsia="仿宋_GB2312" w:cs="宋体"/>
          <w:bCs/>
          <w:color w:val="000000"/>
          <w:sz w:val="32"/>
          <w:szCs w:val="32"/>
        </w:rPr>
        <w:t xml:space="preserve">  </w:t>
      </w:r>
      <w:r>
        <w:rPr>
          <w:rFonts w:hint="eastAsia" w:ascii="仿宋_GB2312" w:hAnsi="宋体" w:eastAsia="仿宋_GB2312" w:cs="宋体"/>
          <w:bCs/>
          <w:color w:val="000000"/>
          <w:sz w:val="32"/>
          <w:szCs w:val="32"/>
        </w:rPr>
        <w:t>茜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0" w:firstLineChars="200"/>
        <w:textAlignment w:val="auto"/>
        <w:outlineLvl w:val="0"/>
        <w:rPr>
          <w:rFonts w:hint="eastAsia" w:ascii="仿宋_GB2312" w:hAnsi="宋体" w:eastAsia="仿宋_GB2312" w:cs="宋体"/>
          <w:bCs/>
          <w:color w:val="000000"/>
          <w:sz w:val="32"/>
          <w:szCs w:val="32"/>
          <w:lang w:eastAsia="zh-CN"/>
        </w:rPr>
      </w:pPr>
      <w:r>
        <w:rPr>
          <w:rFonts w:hint="eastAsia" w:ascii="仿宋_GB2312" w:hAnsi="宋体" w:eastAsia="仿宋_GB2312" w:cs="宋体"/>
          <w:bCs/>
          <w:color w:val="000000"/>
          <w:sz w:val="32"/>
          <w:szCs w:val="32"/>
          <w:lang w:val="en-US" w:eastAsia="zh-CN"/>
        </w:rPr>
        <w:t>2.</w:t>
      </w:r>
      <w:r>
        <w:rPr>
          <w:rFonts w:hint="eastAsia" w:ascii="仿宋_GB2312" w:hAnsi="宋体" w:eastAsia="仿宋_GB2312" w:cs="宋体"/>
          <w:bCs/>
          <w:color w:val="000000"/>
          <w:sz w:val="32"/>
          <w:szCs w:val="32"/>
        </w:rPr>
        <w:t>机械与智能制造学院</w:t>
      </w:r>
      <w:r>
        <w:rPr>
          <w:rFonts w:ascii="仿宋_GB2312" w:hAnsi="宋体" w:eastAsia="仿宋_GB2312" w:cs="宋体"/>
          <w:bCs/>
          <w:color w:val="000000"/>
          <w:sz w:val="32"/>
          <w:szCs w:val="32"/>
        </w:rPr>
        <w:t xml:space="preserve">   </w:t>
      </w:r>
      <w:r>
        <w:rPr>
          <w:rFonts w:hint="eastAsia" w:ascii="仿宋_GB2312" w:hAnsi="宋体" w:eastAsia="仿宋_GB2312" w:cs="宋体"/>
          <w:bCs/>
          <w:color w:val="000000"/>
          <w:sz w:val="32"/>
          <w:szCs w:val="32"/>
          <w:lang w:eastAsia="zh-CN"/>
        </w:rPr>
        <w:t>华</w:t>
      </w:r>
      <w:r>
        <w:rPr>
          <w:rFonts w:ascii="仿宋_GB2312" w:hAnsi="宋体" w:eastAsia="仿宋_GB2312" w:cs="宋体"/>
          <w:bCs/>
          <w:color w:val="000000"/>
          <w:sz w:val="32"/>
          <w:szCs w:val="32"/>
        </w:rPr>
        <w:t xml:space="preserve">  </w:t>
      </w:r>
      <w:r>
        <w:rPr>
          <w:rFonts w:hint="eastAsia" w:ascii="仿宋_GB2312" w:hAnsi="宋体" w:eastAsia="仿宋_GB2312" w:cs="宋体"/>
          <w:bCs/>
          <w:color w:val="000000"/>
          <w:sz w:val="32"/>
          <w:szCs w:val="32"/>
          <w:lang w:eastAsia="zh-CN"/>
        </w:rPr>
        <w:t>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0" w:firstLineChars="200"/>
        <w:textAlignment w:val="auto"/>
        <w:outlineLvl w:val="0"/>
        <w:rPr>
          <w:rFonts w:hint="eastAsia" w:ascii="仿宋_GB2312" w:hAnsi="宋体" w:eastAsia="仿宋_GB2312" w:cs="宋体"/>
          <w:bCs/>
          <w:color w:val="000000"/>
          <w:sz w:val="32"/>
          <w:szCs w:val="32"/>
        </w:rPr>
      </w:pPr>
      <w:r>
        <w:rPr>
          <w:rFonts w:hint="eastAsia" w:ascii="仿宋_GB2312" w:hAnsi="宋体" w:eastAsia="仿宋_GB2312" w:cs="宋体"/>
          <w:bCs/>
          <w:color w:val="000000"/>
          <w:sz w:val="32"/>
          <w:szCs w:val="32"/>
          <w:lang w:val="en-US" w:eastAsia="zh-CN"/>
        </w:rPr>
        <w:t>3</w:t>
      </w:r>
      <w:r>
        <w:rPr>
          <w:rFonts w:ascii="仿宋_GB2312" w:hAnsi="宋体" w:eastAsia="仿宋_GB2312" w:cs="宋体"/>
          <w:bCs/>
          <w:color w:val="000000"/>
          <w:sz w:val="32"/>
          <w:szCs w:val="32"/>
        </w:rPr>
        <w:t>.</w:t>
      </w:r>
      <w:r>
        <w:rPr>
          <w:rFonts w:hint="eastAsia" w:ascii="仿宋_GB2312" w:hAnsi="宋体" w:eastAsia="仿宋_GB2312" w:cs="宋体"/>
          <w:bCs/>
          <w:color w:val="000000"/>
          <w:sz w:val="32"/>
          <w:szCs w:val="32"/>
        </w:rPr>
        <w:t>信息与智慧交通学院</w:t>
      </w:r>
      <w:r>
        <w:rPr>
          <w:rFonts w:ascii="仿宋_GB2312" w:hAnsi="宋体" w:eastAsia="仿宋_GB2312" w:cs="宋体"/>
          <w:bCs/>
          <w:color w:val="000000"/>
          <w:sz w:val="32"/>
          <w:szCs w:val="32"/>
        </w:rPr>
        <w:t xml:space="preserve">   </w:t>
      </w:r>
      <w:r>
        <w:rPr>
          <w:rFonts w:hint="eastAsia" w:ascii="仿宋_GB2312" w:hAnsi="宋体" w:eastAsia="仿宋_GB2312" w:cs="宋体"/>
          <w:bCs/>
          <w:color w:val="000000"/>
          <w:sz w:val="32"/>
          <w:szCs w:val="32"/>
        </w:rPr>
        <w:t>沈晓家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0"/>
        <w:textAlignment w:val="auto"/>
        <w:rPr>
          <w:rFonts w:hint="eastAsia" w:ascii="仿宋_GB2312" w:hAnsi="宋体" w:eastAsia="仿宋_GB2312" w:cs="宋体"/>
          <w:bCs/>
          <w:color w:val="000000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4.信息与智慧交通学院   陈妍君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0" w:firstLineChars="200"/>
        <w:textAlignment w:val="auto"/>
        <w:outlineLvl w:val="0"/>
        <w:rPr>
          <w:rFonts w:hint="eastAsia" w:ascii="仿宋_GB2312" w:hAnsi="宋体" w:eastAsia="仿宋_GB2312" w:cs="宋体"/>
          <w:bCs/>
          <w:color w:val="000000"/>
          <w:sz w:val="32"/>
          <w:szCs w:val="32"/>
          <w:lang w:eastAsia="zh-CN"/>
        </w:rPr>
      </w:pPr>
      <w:r>
        <w:rPr>
          <w:rFonts w:hint="eastAsia" w:ascii="仿宋_GB2312" w:hAnsi="宋体" w:eastAsia="仿宋_GB2312" w:cs="宋体"/>
          <w:bCs/>
          <w:color w:val="000000"/>
          <w:sz w:val="32"/>
          <w:szCs w:val="32"/>
          <w:lang w:val="en-US" w:eastAsia="zh-CN"/>
        </w:rPr>
        <w:t>5</w:t>
      </w:r>
      <w:r>
        <w:rPr>
          <w:rFonts w:ascii="仿宋_GB2312" w:hAnsi="宋体" w:eastAsia="仿宋_GB2312" w:cs="宋体"/>
          <w:bCs/>
          <w:color w:val="000000"/>
          <w:sz w:val="32"/>
          <w:szCs w:val="32"/>
        </w:rPr>
        <w:t>.</w:t>
      </w:r>
      <w:r>
        <w:rPr>
          <w:rFonts w:hint="eastAsia" w:ascii="仿宋_GB2312" w:hAnsi="宋体" w:eastAsia="仿宋_GB2312" w:cs="宋体"/>
          <w:bCs/>
          <w:color w:val="000000"/>
          <w:sz w:val="32"/>
          <w:szCs w:val="32"/>
        </w:rPr>
        <w:t>通用航空产业学院</w:t>
      </w:r>
      <w:r>
        <w:rPr>
          <w:rFonts w:ascii="仿宋_GB2312" w:hAnsi="宋体" w:eastAsia="仿宋_GB2312" w:cs="宋体"/>
          <w:bCs/>
          <w:color w:val="000000"/>
          <w:sz w:val="32"/>
          <w:szCs w:val="32"/>
        </w:rPr>
        <w:t xml:space="preserve">     </w:t>
      </w:r>
      <w:r>
        <w:rPr>
          <w:rFonts w:hint="eastAsia" w:ascii="仿宋_GB2312" w:hAnsi="宋体" w:eastAsia="仿宋_GB2312" w:cs="宋体"/>
          <w:bCs/>
          <w:color w:val="000000"/>
          <w:sz w:val="32"/>
          <w:szCs w:val="32"/>
          <w:lang w:eastAsia="zh-CN"/>
        </w:rPr>
        <w:t>陆李钦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0" w:firstLineChars="200"/>
        <w:textAlignment w:val="auto"/>
        <w:rPr>
          <w:rFonts w:hint="eastAsia" w:ascii="仿宋_GB2312" w:hAnsi="仿宋" w:eastAsia="仿宋_GB2312" w:cs="仿宋"/>
          <w:sz w:val="32"/>
          <w:szCs w:val="32"/>
        </w:rPr>
      </w:pPr>
      <w:r>
        <w:rPr>
          <w:rFonts w:hint="eastAsia" w:ascii="仿宋_GB2312" w:hAnsi="宋体" w:eastAsia="仿宋_GB2312" w:cs="宋体"/>
          <w:bCs/>
          <w:color w:val="000000"/>
          <w:sz w:val="32"/>
          <w:szCs w:val="32"/>
          <w:lang w:val="en-US" w:eastAsia="zh-CN"/>
        </w:rPr>
        <w:t>6</w:t>
      </w:r>
      <w:r>
        <w:rPr>
          <w:rFonts w:ascii="仿宋_GB2312" w:hAnsi="宋体" w:eastAsia="仿宋_GB2312" w:cs="宋体"/>
          <w:bCs/>
          <w:color w:val="000000"/>
          <w:sz w:val="32"/>
          <w:szCs w:val="32"/>
        </w:rPr>
        <w:t>.</w:t>
      </w:r>
      <w:r>
        <w:rPr>
          <w:rFonts w:hint="eastAsia" w:ascii="仿宋_GB2312" w:hAnsi="宋体" w:eastAsia="仿宋_GB2312" w:cs="宋体"/>
          <w:bCs/>
          <w:color w:val="000000"/>
          <w:sz w:val="32"/>
          <w:szCs w:val="32"/>
        </w:rPr>
        <w:t>土木工程学院</w:t>
      </w:r>
      <w:r>
        <w:rPr>
          <w:rFonts w:ascii="仿宋_GB2312" w:hAnsi="宋体" w:eastAsia="仿宋_GB2312" w:cs="宋体"/>
          <w:bCs/>
          <w:color w:val="000000"/>
          <w:sz w:val="32"/>
          <w:szCs w:val="32"/>
        </w:rPr>
        <w:t xml:space="preserve">         </w:t>
      </w:r>
      <w:r>
        <w:rPr>
          <w:rFonts w:hint="eastAsia" w:ascii="仿宋_GB2312" w:hAnsi="宋体" w:eastAsia="仿宋_GB2312" w:cs="宋体"/>
          <w:bCs/>
          <w:color w:val="000000"/>
          <w:sz w:val="32"/>
          <w:szCs w:val="32"/>
        </w:rPr>
        <w:t>林森茂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0"/>
        <w:textAlignment w:val="auto"/>
        <w:rPr>
          <w:rFonts w:hint="eastAsia" w:ascii="仿宋_GB2312" w:hAnsi="仿宋" w:eastAsia="仿宋_GB2312" w:cs="仿宋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7.轨道交通学院         林欣欣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0"/>
        <w:textAlignment w:val="auto"/>
        <w:rPr>
          <w:rFonts w:hint="eastAsia" w:ascii="仿宋_GB2312" w:hAnsi="仿宋" w:eastAsia="仿宋_GB2312" w:cs="仿宋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8.汽车学院             余晨炜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0"/>
        <w:textAlignment w:val="auto"/>
        <w:rPr>
          <w:rFonts w:hint="eastAsia" w:ascii="仿宋_GB2312" w:hAnsi="仿宋" w:eastAsia="仿宋_GB2312" w:cs="仿宋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9.团  委               汤晓玲</w:t>
      </w:r>
    </w:p>
    <w:p/>
    <w:sectPr>
      <w:pgSz w:w="11906" w:h="16838"/>
      <w:pgMar w:top="1440" w:right="1134" w:bottom="1440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985486E"/>
    <w:rsid w:val="0985486E"/>
    <w:rsid w:val="402A1F42"/>
    <w:rsid w:val="5113643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Body text|2"/>
    <w:basedOn w:val="1"/>
    <w:qFormat/>
    <w:uiPriority w:val="0"/>
    <w:pPr>
      <w:spacing w:line="314" w:lineRule="auto"/>
      <w:ind w:firstLine="420"/>
      <w:jc w:val="left"/>
    </w:pPr>
    <w:rPr>
      <w:color w:val="000000"/>
      <w:kern w:val="0"/>
      <w:sz w:val="30"/>
      <w:szCs w:val="30"/>
      <w:lang w:val="zh-TW" w:eastAsia="zh-TW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852</Words>
  <Characters>1028</Characters>
  <Lines>0</Lines>
  <Paragraphs>0</Paragraphs>
  <TotalTime>0</TotalTime>
  <ScaleCrop>false</ScaleCrop>
  <LinksUpToDate>false</LinksUpToDate>
  <CharactersWithSpaces>1291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2022-04-11T01:26:00Z</dcterms:created>
  <dc:creator>小羊好运来</dc:creator>
  <cp:lastModifiedBy>小羊好运来</cp:lastModifiedBy>
  <dcterms:modified xsi:type="dcterms:W3CDTF">2022-04-11T01:29:36Z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95E84A1EC8854A8BB4A1E933BA1B1D39</vt:lpwstr>
  </property>
</Properties>
</file>